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5AF43">
      <w:pPr>
        <w:widowControl/>
        <w:spacing w:line="465" w:lineRule="atLeast"/>
        <w:rPr>
          <w:rFonts w:hint="eastAsia" w:hAnsi="宋体"/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附件</w:t>
      </w:r>
      <w:r>
        <w:rPr>
          <w:rFonts w:hAnsi="宋体"/>
          <w:color w:val="000000"/>
          <w:kern w:val="0"/>
          <w:sz w:val="28"/>
          <w:szCs w:val="28"/>
        </w:rPr>
        <w:t>3</w:t>
      </w:r>
      <w:r>
        <w:rPr>
          <w:rFonts w:hint="eastAsia" w:hAnsi="宋体"/>
          <w:color w:val="000000"/>
          <w:kern w:val="0"/>
          <w:sz w:val="28"/>
          <w:szCs w:val="28"/>
        </w:rPr>
        <w:t>：</w:t>
      </w:r>
    </w:p>
    <w:p w14:paraId="6D4DCDF7">
      <w:pPr>
        <w:widowControl/>
        <w:spacing w:line="465" w:lineRule="atLeast"/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  <w:lang w:eastAsia="zh-CN"/>
        </w:rPr>
        <w:t>资格审核通过证明</w:t>
      </w:r>
    </w:p>
    <w:p w14:paraId="6D737D9C">
      <w:pPr>
        <w:widowControl/>
        <w:spacing w:line="465" w:lineRule="atLeast"/>
        <w:ind w:firstLine="560" w:firstLineChars="200"/>
        <w:rPr>
          <w:rFonts w:hint="eastAsia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根据学校论文评审相关要求，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**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 w:hAnsi="宋体"/>
          <w:color w:val="000000"/>
          <w:kern w:val="0"/>
          <w:sz w:val="28"/>
          <w:szCs w:val="28"/>
        </w:rPr>
        <w:t>对申请论文评阅的博士</w:t>
      </w:r>
      <w:r>
        <w:rPr>
          <w:rFonts w:hAnsi="宋体"/>
          <w:color w:val="000000"/>
          <w:kern w:val="0"/>
          <w:sz w:val="28"/>
          <w:szCs w:val="28"/>
        </w:rPr>
        <w:t>/</w:t>
      </w:r>
      <w:r>
        <w:rPr>
          <w:rFonts w:hint="eastAsia" w:hAnsi="宋体"/>
          <w:color w:val="000000"/>
          <w:kern w:val="0"/>
          <w:sz w:val="28"/>
          <w:szCs w:val="28"/>
        </w:rPr>
        <w:t>硕士研究生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、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的学业情况进行了认真审核，确认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、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具备论文送审资格。</w:t>
      </w:r>
    </w:p>
    <w:p w14:paraId="6C0D0AA3">
      <w:pPr>
        <w:widowControl/>
        <w:spacing w:line="465" w:lineRule="atLeast"/>
        <w:ind w:firstLine="560" w:firstLineChars="200"/>
        <w:rPr>
          <w:rFonts w:hint="eastAsia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color w:val="000000"/>
          <w:kern w:val="0"/>
          <w:sz w:val="28"/>
          <w:szCs w:val="28"/>
          <w:lang w:eastAsia="zh-CN"/>
        </w:rPr>
        <w:t>审核内容及审核结果详见下表：</w:t>
      </w:r>
    </w:p>
    <w:p w14:paraId="5E219FBB">
      <w:pPr>
        <w:widowControl/>
        <w:numPr>
          <w:ilvl w:val="0"/>
          <w:numId w:val="1"/>
        </w:numPr>
        <w:spacing w:line="465" w:lineRule="atLeas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学分与成绩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已</w:t>
      </w:r>
      <w:r>
        <w:rPr>
          <w:rFonts w:hint="eastAsia" w:ascii="宋体" w:hAnsi="宋体"/>
          <w:sz w:val="24"/>
          <w:szCs w:val="24"/>
          <w:lang w:eastAsia="zh-CN"/>
        </w:rPr>
        <w:t>修满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未</w:t>
      </w:r>
      <w:r>
        <w:rPr>
          <w:rFonts w:hint="eastAsia" w:ascii="宋体" w:hAnsi="宋体"/>
          <w:sz w:val="24"/>
          <w:szCs w:val="24"/>
          <w:lang w:eastAsia="zh-CN"/>
        </w:rPr>
        <w:t>修满</w:t>
      </w:r>
    </w:p>
    <w:p w14:paraId="628C1906">
      <w:pPr>
        <w:widowControl/>
        <w:numPr>
          <w:ilvl w:val="0"/>
          <w:numId w:val="1"/>
        </w:numPr>
        <w:spacing w:line="465" w:lineRule="atLeas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必修环节    </w:t>
      </w: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已</w:t>
      </w:r>
      <w:r>
        <w:rPr>
          <w:rFonts w:hint="eastAsia" w:ascii="宋体" w:hAnsi="宋体"/>
          <w:sz w:val="24"/>
          <w:szCs w:val="24"/>
          <w:lang w:eastAsia="zh-CN"/>
        </w:rPr>
        <w:t>完成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未</w:t>
      </w:r>
      <w:r>
        <w:rPr>
          <w:rFonts w:hint="eastAsia" w:ascii="宋体" w:hAnsi="宋体"/>
          <w:sz w:val="24"/>
          <w:szCs w:val="24"/>
          <w:lang w:eastAsia="zh-CN"/>
        </w:rPr>
        <w:t>完成</w:t>
      </w:r>
    </w:p>
    <w:p w14:paraId="2EB6C1C5">
      <w:pPr>
        <w:widowControl/>
        <w:numPr>
          <w:ilvl w:val="0"/>
          <w:numId w:val="1"/>
        </w:numPr>
        <w:spacing w:line="465" w:lineRule="atLeas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论文格式    </w:t>
      </w:r>
      <w:r>
        <w:rPr>
          <w:rFonts w:hint="eastAsia"/>
          <w:sz w:val="24"/>
          <w:szCs w:val="24"/>
          <w:lang w:eastAsia="zh-CN"/>
        </w:rPr>
        <w:t>□符合撰写规范和盲审要求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  <w:lang w:eastAsia="zh-CN"/>
        </w:rPr>
        <w:t>不符合</w:t>
      </w:r>
      <w:r>
        <w:rPr>
          <w:rFonts w:hint="eastAsia"/>
          <w:sz w:val="24"/>
          <w:szCs w:val="24"/>
          <w:lang w:eastAsia="zh-CN"/>
        </w:rPr>
        <w:t>撰写规范和盲审要求</w:t>
      </w:r>
    </w:p>
    <w:p w14:paraId="0A3EBCFE">
      <w:pPr>
        <w:widowControl/>
        <w:numPr>
          <w:ilvl w:val="0"/>
          <w:numId w:val="1"/>
        </w:numPr>
        <w:spacing w:line="465" w:lineRule="atLeas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导师意见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  <w:lang w:eastAsia="zh-CN"/>
        </w:rPr>
        <w:t>同意送审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  <w:lang w:eastAsia="zh-CN"/>
        </w:rPr>
        <w:t>不同意送审</w:t>
      </w:r>
    </w:p>
    <w:p w14:paraId="0F46ACE5">
      <w:pPr>
        <w:widowControl/>
        <w:numPr>
          <w:ilvl w:val="0"/>
          <w:numId w:val="1"/>
        </w:numPr>
        <w:spacing w:line="465" w:lineRule="atLeas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预答辩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已</w:t>
      </w:r>
      <w:r>
        <w:rPr>
          <w:rFonts w:hint="eastAsia" w:ascii="宋体" w:hAnsi="宋体"/>
          <w:sz w:val="24"/>
          <w:szCs w:val="24"/>
          <w:lang w:eastAsia="zh-CN"/>
        </w:rPr>
        <w:t>通过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未</w:t>
      </w:r>
      <w:r>
        <w:rPr>
          <w:rFonts w:hint="eastAsia" w:ascii="宋体" w:hAnsi="宋体"/>
          <w:sz w:val="24"/>
          <w:szCs w:val="24"/>
          <w:lang w:eastAsia="zh-CN"/>
        </w:rPr>
        <w:t>进行或未通过</w:t>
      </w:r>
    </w:p>
    <w:p w14:paraId="3F7E5F16">
      <w:pPr>
        <w:widowControl/>
        <w:numPr>
          <w:ilvl w:val="0"/>
          <w:numId w:val="0"/>
        </w:numPr>
        <w:spacing w:line="465" w:lineRule="atLeast"/>
        <w:rPr>
          <w:rFonts w:hint="eastAsia"/>
          <w:sz w:val="28"/>
          <w:szCs w:val="28"/>
          <w:lang w:val="en-US" w:eastAsia="zh-CN"/>
        </w:rPr>
      </w:pPr>
    </w:p>
    <w:p w14:paraId="54E9CA1F">
      <w:pPr>
        <w:widowControl/>
        <w:numPr>
          <w:ilvl w:val="0"/>
          <w:numId w:val="0"/>
        </w:numPr>
        <w:spacing w:line="465" w:lineRule="atLeast"/>
        <w:rPr>
          <w:rFonts w:hint="eastAsia"/>
          <w:sz w:val="28"/>
          <w:szCs w:val="28"/>
          <w:lang w:val="en-US" w:eastAsia="zh-CN"/>
        </w:rPr>
      </w:pPr>
    </w:p>
    <w:p w14:paraId="23751399">
      <w:pPr>
        <w:widowControl/>
        <w:spacing w:line="465" w:lineRule="atLeast"/>
        <w:rPr>
          <w:rFonts w:hAnsi="宋体"/>
          <w:color w:val="000000"/>
          <w:kern w:val="0"/>
          <w:sz w:val="28"/>
          <w:szCs w:val="28"/>
        </w:rPr>
      </w:pPr>
    </w:p>
    <w:p w14:paraId="7D41FE48">
      <w:pPr>
        <w:widowControl/>
        <w:spacing w:line="465" w:lineRule="atLeast"/>
        <w:ind w:firstLine="5040" w:firstLineChars="1800"/>
        <w:rPr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主管研究生工作负责人签名：</w:t>
      </w:r>
      <w:r>
        <w:rPr>
          <w:color w:val="000000"/>
          <w:kern w:val="0"/>
          <w:sz w:val="28"/>
          <w:szCs w:val="28"/>
        </w:rPr>
        <w:t xml:space="preserve">           </w:t>
      </w:r>
    </w:p>
    <w:p w14:paraId="40B76850">
      <w:pPr>
        <w:widowControl/>
        <w:spacing w:line="465" w:lineRule="atLeast"/>
        <w:ind w:firstLine="6160" w:firstLineChars="2200"/>
        <w:rPr>
          <w:rFonts w:hAnsi="宋体"/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学院（盖章）：</w:t>
      </w:r>
    </w:p>
    <w:p w14:paraId="0C32C646">
      <w:pPr>
        <w:widowControl/>
        <w:spacing w:after="150" w:line="465" w:lineRule="atLeast"/>
        <w:rPr>
          <w:rFonts w:hAnsi="宋体"/>
          <w:bCs/>
          <w:color w:val="444444"/>
          <w:kern w:val="0"/>
          <w:sz w:val="28"/>
          <w:szCs w:val="28"/>
        </w:rPr>
      </w:pPr>
    </w:p>
    <w:p w14:paraId="764D2CFD">
      <w:pPr>
        <w:widowControl/>
        <w:spacing w:line="465" w:lineRule="atLeast"/>
        <w:ind w:firstLine="5880" w:firstLineChars="2100"/>
        <w:rPr>
          <w:rFonts w:hAnsi="宋体"/>
          <w:color w:val="000000"/>
          <w:kern w:val="0"/>
          <w:sz w:val="28"/>
          <w:szCs w:val="28"/>
        </w:rPr>
      </w:pPr>
    </w:p>
    <w:p w14:paraId="1DD8216F">
      <w:bookmarkStart w:id="0" w:name="_GoBack"/>
      <w:bookmarkEnd w:id="0"/>
    </w:p>
    <w:sectPr>
      <w:pgSz w:w="11906" w:h="16838"/>
      <w:pgMar w:top="1474" w:right="1247" w:bottom="147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AAA02"/>
    <w:multiLevelType w:val="singleLevel"/>
    <w:tmpl w:val="2A8AAA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387433F9"/>
    <w:rsid w:val="387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2024-07-06T04:35:00Z</dcterms:created>
  <dc:creator>羊羊羊</dc:creator>
  <cp:lastModifiedBy>羊羊羊</cp:lastModifiedBy>
  <dcterms:modified xsi:type="dcterms:W3CDTF">2024-07-06T04:38:20Z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28954BBE2D894DE3A7422B1B2A0304B5_11</vt:lpwstr>
  </property>
</Properties>
</file>